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AC4" w:rsidRPr="00F73DEF" w:rsidRDefault="00072AC4" w:rsidP="00072AC4">
      <w:pPr>
        <w:spacing w:after="360" w:line="360" w:lineRule="atLeast"/>
        <w:rPr>
          <w:rFonts w:ascii="Lato Regular" w:hAnsi="Lato Regular" w:cs="Times New Roman"/>
          <w:color w:val="2B2B2B"/>
        </w:rPr>
      </w:pPr>
      <w:bookmarkStart w:id="0" w:name="_GoBack"/>
      <w:bookmarkEnd w:id="0"/>
      <w:r w:rsidRPr="00F73DEF">
        <w:rPr>
          <w:rFonts w:ascii="Lato Regular" w:hAnsi="Lato Regular" w:cs="Times New Roman"/>
          <w:b/>
          <w:bCs/>
          <w:color w:val="2B2B2B"/>
        </w:rPr>
        <w:t>WHAT IS CALIFORNIA CHILDREN'S SERVICES (CCS)?</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CCS is a state program that helps children with certain diseases, physical limitations, or chronic health problems.</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CAN OUR CHILD GET CCS?</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If you or anyone else thinks that your child has a medical problem that is CCS eligible, the CCS program may pay for a medical exam to find out if your child's medical condition is covered.  If determined eligible, CCS pays for or provides services like:</w:t>
      </w:r>
    </w:p>
    <w:p w:rsidR="00072AC4" w:rsidRPr="00F73DEF" w:rsidRDefault="00072AC4" w:rsidP="00072AC4">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Doctor visits</w:t>
      </w:r>
    </w:p>
    <w:p w:rsidR="00072AC4" w:rsidRPr="00F73DEF" w:rsidRDefault="00072AC4" w:rsidP="00072AC4">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Hospital stays</w:t>
      </w:r>
    </w:p>
    <w:p w:rsidR="00072AC4" w:rsidRPr="00F73DEF" w:rsidRDefault="00072AC4" w:rsidP="00072AC4">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Surgery</w:t>
      </w:r>
    </w:p>
    <w:p w:rsidR="00072AC4" w:rsidRPr="00F73DEF" w:rsidRDefault="00072AC4" w:rsidP="00072AC4">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Physical and occupational therapy</w:t>
      </w:r>
    </w:p>
    <w:p w:rsidR="00072AC4" w:rsidRPr="00F73DEF" w:rsidRDefault="00072AC4" w:rsidP="00072AC4">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Lab tests and X-rays</w:t>
      </w:r>
    </w:p>
    <w:p w:rsidR="00072AC4" w:rsidRPr="00F73DEF" w:rsidRDefault="00072AC4" w:rsidP="00072AC4">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Orthopedic appliances and medical equipment</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WHAT ELSE CAN CCS DO FOR OUR CHILD?</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CCS can manage your child's medical care.  This means CCS can get the special doctors and care your child needs.  Sometimes, CCS refers you to other agencies like Public Health Nursing and Regional Centers, so you can get the services your child needs.</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WHAT ARE THE REQUIREMENTS?</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To get CCS, your child must:</w:t>
      </w:r>
    </w:p>
    <w:p w:rsidR="00072AC4" w:rsidRPr="00F73DEF" w:rsidRDefault="00072AC4" w:rsidP="00072AC4">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Be under 21 years old</w:t>
      </w:r>
    </w:p>
    <w:p w:rsidR="00072AC4" w:rsidRPr="00F73DEF" w:rsidRDefault="00072AC4" w:rsidP="00072AC4">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Have or may have a medical problem that CCS covers</w:t>
      </w:r>
    </w:p>
    <w:p w:rsidR="00072AC4" w:rsidRPr="00F73DEF" w:rsidRDefault="00072AC4" w:rsidP="00072AC4">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lastRenderedPageBreak/>
        <w:t>Be a resident of California</w:t>
      </w:r>
    </w:p>
    <w:p w:rsidR="00072AC4" w:rsidRPr="00F73DEF" w:rsidRDefault="00072AC4" w:rsidP="00072AC4">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Have a family income under $40, 000 (your adjusted gross income on the state tax form)</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WHAT IF MY FAMILY'S INCOME IS MORE THAN $40,000?</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You can still get CCS if:</w:t>
      </w:r>
    </w:p>
    <w:p w:rsidR="00072AC4" w:rsidRPr="00F73DEF" w:rsidRDefault="00072AC4" w:rsidP="00072AC4">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 xml:space="preserve">You have </w:t>
      </w:r>
      <w:proofErr w:type="spellStart"/>
      <w:r w:rsidRPr="00F73DEF">
        <w:rPr>
          <w:rFonts w:ascii="Lato Regular" w:eastAsia="Times New Roman" w:hAnsi="Lato Regular" w:cs="Times New Roman"/>
          <w:color w:val="2B2B2B"/>
        </w:rPr>
        <w:t>Medi</w:t>
      </w:r>
      <w:proofErr w:type="spellEnd"/>
      <w:r w:rsidRPr="00F73DEF">
        <w:rPr>
          <w:rFonts w:ascii="Lato Regular" w:eastAsia="Times New Roman" w:hAnsi="Lato Regular" w:cs="Times New Roman"/>
          <w:color w:val="2B2B2B"/>
        </w:rPr>
        <w:t>-Cal (full scope, no cost)</w:t>
      </w:r>
    </w:p>
    <w:p w:rsidR="00072AC4" w:rsidRPr="00F73DEF" w:rsidRDefault="00072AC4" w:rsidP="00072AC4">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You have Healthy Families insurance</w:t>
      </w:r>
    </w:p>
    <w:p w:rsidR="00072AC4" w:rsidRPr="00F73DEF" w:rsidRDefault="00072AC4" w:rsidP="00072AC4">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Your out-of-pocket medical expenses for your child's care is more than 20% of your family income</w:t>
      </w:r>
    </w:p>
    <w:p w:rsidR="00072AC4" w:rsidRPr="00F73DEF" w:rsidRDefault="00072AC4" w:rsidP="00072AC4">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You only want Medical Therapy Program (MTP) services</w:t>
      </w:r>
    </w:p>
    <w:p w:rsidR="00072AC4" w:rsidRPr="00F73DEF" w:rsidRDefault="00072AC4" w:rsidP="00072AC4">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You need to see a doctor to determine whether your child is eligible for CCS or</w:t>
      </w:r>
    </w:p>
    <w:p w:rsidR="00072AC4" w:rsidRPr="00F73DEF" w:rsidRDefault="00072AC4" w:rsidP="00072AC4">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You adopted your child with a known medical problem that made them eligible for CCS</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WHAT MEDICAL PROBLEMS DOES CCS COVER?</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CCS covers children with problems like:</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Congenital heart disease</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Cancers, tumors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Hemophilia, sickle cell anemia</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Thyroid problems, diabetes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Serious chronic kidney problems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Liver or intestine diseases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 xml:space="preserve">Cleft lip/palate, </w:t>
      </w:r>
      <w:proofErr w:type="spellStart"/>
      <w:r w:rsidRPr="00F73DEF">
        <w:rPr>
          <w:rFonts w:ascii="Lato Regular" w:eastAsia="Times New Roman" w:hAnsi="Lato Regular" w:cs="Times New Roman"/>
          <w:color w:val="2B2B2B"/>
        </w:rPr>
        <w:t>spina</w:t>
      </w:r>
      <w:proofErr w:type="spellEnd"/>
      <w:r w:rsidRPr="00F73DEF">
        <w:rPr>
          <w:rFonts w:ascii="Lato Regular" w:eastAsia="Times New Roman" w:hAnsi="Lato Regular" w:cs="Times New Roman"/>
          <w:color w:val="2B2B2B"/>
        </w:rPr>
        <w:t xml:space="preserve"> bifida</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Hearing loss, cataracts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Cerebral palsy, uncontrolled seizures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 xml:space="preserve">Rheumatoid arthritis, muscular </w:t>
      </w:r>
      <w:proofErr w:type="spellStart"/>
      <w:r w:rsidRPr="00F73DEF">
        <w:rPr>
          <w:rFonts w:ascii="Lato Regular" w:eastAsia="Times New Roman" w:hAnsi="Lato Regular" w:cs="Times New Roman"/>
          <w:color w:val="2B2B2B"/>
        </w:rPr>
        <w:t>distrophy</w:t>
      </w:r>
      <w:proofErr w:type="spellEnd"/>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AIDS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lastRenderedPageBreak/>
        <w:t>Severe head, brain, or spinal cord injuries, severe burns</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problems caused by premature birth</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severely crooked teeth</w:t>
      </w:r>
    </w:p>
    <w:p w:rsidR="00072AC4" w:rsidRPr="00F73DEF" w:rsidRDefault="00072AC4" w:rsidP="00072AC4">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broken bones</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CAN WE USE ANY DOCTOR OR PROVIDER WE WANT?</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No.  CCS must approve the provider, services, and equipment </w:t>
      </w:r>
      <w:r w:rsidRPr="00F73DEF">
        <w:rPr>
          <w:rFonts w:ascii="Lato Regular" w:hAnsi="Lato Regular" w:cs="Times New Roman"/>
          <w:b/>
          <w:bCs/>
          <w:i/>
          <w:iCs/>
          <w:color w:val="2B2B2B"/>
        </w:rPr>
        <w:t>first</w:t>
      </w:r>
      <w:r w:rsidRPr="00F73DEF">
        <w:rPr>
          <w:rFonts w:ascii="Lato Regular" w:hAnsi="Lato Regular" w:cs="Times New Roman"/>
          <w:i/>
          <w:iCs/>
          <w:color w:val="2B2B2B"/>
        </w:rPr>
        <w:t>.</w:t>
      </w:r>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HOW DO WE APPLY?</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Fill out a CCS application and return it to your county CCS office.  You can get an application from your county CCS office or download from </w:t>
      </w:r>
      <w:hyperlink r:id="rId6" w:history="1">
        <w:r w:rsidRPr="00F73DEF">
          <w:rPr>
            <w:rFonts w:ascii="Lato Regular" w:hAnsi="Lato Regular" w:cs="Times New Roman"/>
            <w:color w:val="24890D"/>
            <w:u w:val="single"/>
          </w:rPr>
          <w:t>http://www.dhcs.ca.gov/services/ccs/Pages/default.aspx</w:t>
        </w:r>
      </w:hyperlink>
      <w:r w:rsidRPr="00F73DEF">
        <w:rPr>
          <w:rFonts w:ascii="Lato Regular" w:hAnsi="Lato Regular" w:cs="Times New Roman"/>
          <w:color w:val="2B2B2B"/>
        </w:rPr>
        <w:t> </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CAN A CHILD APPLY FOR CCS?</w:t>
      </w:r>
    </w:p>
    <w:p w:rsidR="00072AC4" w:rsidRPr="00F73DEF" w:rsidRDefault="00072AC4" w:rsidP="00072AC4">
      <w:pPr>
        <w:spacing w:after="360" w:line="360" w:lineRule="atLeast"/>
        <w:rPr>
          <w:rFonts w:ascii="Lato Regular" w:hAnsi="Lato Regular" w:cs="Times New Roman"/>
          <w:color w:val="2B2B2B"/>
        </w:rPr>
      </w:pPr>
      <w:proofErr w:type="gramStart"/>
      <w:r w:rsidRPr="00F73DEF">
        <w:rPr>
          <w:rFonts w:ascii="Lato Regular" w:hAnsi="Lato Regular" w:cs="Times New Roman"/>
          <w:color w:val="2B2B2B"/>
        </w:rPr>
        <w:t>If your child is 18 or older or an emancipated minor, they can apply on their own.</w:t>
      </w:r>
      <w:proofErr w:type="gramEnd"/>
    </w:p>
    <w:p w:rsidR="00072AC4" w:rsidRPr="00F73DEF" w:rsidRDefault="00072AC4" w:rsidP="00072AC4">
      <w:pPr>
        <w:spacing w:after="360" w:line="360" w:lineRule="atLeast"/>
        <w:rPr>
          <w:rFonts w:ascii="Lato Regular" w:hAnsi="Lato Regular" w:cs="Times New Roman"/>
          <w:color w:val="2B2B2B"/>
        </w:rPr>
      </w:pP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b/>
          <w:bCs/>
          <w:color w:val="2B2B2B"/>
        </w:rPr>
        <w:t>WHAT IF I NEED MORE INFORMATION ABOUT CCS?</w:t>
      </w:r>
    </w:p>
    <w:p w:rsidR="00072AC4" w:rsidRPr="00F73DEF" w:rsidRDefault="00072AC4" w:rsidP="00072AC4">
      <w:pPr>
        <w:spacing w:after="360" w:line="360" w:lineRule="atLeast"/>
        <w:rPr>
          <w:rFonts w:ascii="Lato Regular" w:hAnsi="Lato Regular" w:cs="Times New Roman"/>
          <w:color w:val="2B2B2B"/>
        </w:rPr>
      </w:pPr>
      <w:r w:rsidRPr="00F73DEF">
        <w:rPr>
          <w:rFonts w:ascii="Lato Regular" w:hAnsi="Lato Regular" w:cs="Times New Roman"/>
          <w:color w:val="2B2B2B"/>
        </w:rPr>
        <w:t xml:space="preserve">For more information or help in filling out your application, contact your county CCS office.  Find their address and phone number in the government section of your phone book.  Look under California Children's </w:t>
      </w:r>
      <w:proofErr w:type="spellStart"/>
      <w:r w:rsidRPr="00F73DEF">
        <w:rPr>
          <w:rFonts w:ascii="Lato Regular" w:hAnsi="Lato Regular" w:cs="Times New Roman"/>
          <w:color w:val="2B2B2B"/>
        </w:rPr>
        <w:t>Servces</w:t>
      </w:r>
      <w:proofErr w:type="spellEnd"/>
      <w:r w:rsidRPr="00F73DEF">
        <w:rPr>
          <w:rFonts w:ascii="Lato Regular" w:hAnsi="Lato Regular" w:cs="Times New Roman"/>
          <w:color w:val="2B2B2B"/>
        </w:rPr>
        <w:t xml:space="preserve"> or County Health Department.  Or, look for your local CCS office at </w:t>
      </w:r>
      <w:hyperlink r:id="rId7" w:history="1">
        <w:r w:rsidRPr="00F73DEF">
          <w:rPr>
            <w:rFonts w:ascii="Lato Regular" w:hAnsi="Lato Regular" w:cs="Times New Roman"/>
            <w:color w:val="24890D"/>
            <w:u w:val="single"/>
          </w:rPr>
          <w:t>http://www.dhcs.ca.gov/services/ccs/Pages/default.aspx</w:t>
        </w:r>
      </w:hyperlink>
    </w:p>
    <w:p w:rsidR="006E5E60" w:rsidRDefault="006E5E60"/>
    <w:sectPr w:rsidR="006E5E60"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84495"/>
    <w:multiLevelType w:val="multilevel"/>
    <w:tmpl w:val="99DC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44E68CC"/>
    <w:multiLevelType w:val="multilevel"/>
    <w:tmpl w:val="34C0F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5B8218C"/>
    <w:multiLevelType w:val="multilevel"/>
    <w:tmpl w:val="3F701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5C441F"/>
    <w:multiLevelType w:val="multilevel"/>
    <w:tmpl w:val="43FA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AC4"/>
    <w:rsid w:val="00072AC4"/>
    <w:rsid w:val="00132149"/>
    <w:rsid w:val="006E5E60"/>
    <w:rsid w:val="00857BF1"/>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A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A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hcs.ca.gov/services/ccs/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hcs.ca.gov/services/ccs/Pages/default.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2015-10-08T21:22:00Z</dcterms:created>
  <dcterms:modified xsi:type="dcterms:W3CDTF">2015-10-08T21:22:00Z</dcterms:modified>
</cp:coreProperties>
</file>