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E60" w:rsidRDefault="00CB4A6A">
      <w:bookmarkStart w:id="0" w:name="_GoBack"/>
      <w:bookmarkEnd w:id="0"/>
      <w:r w:rsidRPr="00CB4A6A">
        <w:t>Public Health Emergency Preparedness (PHEP)</w:t>
      </w:r>
    </w:p>
    <w:p w:rsidR="00CB4A6A" w:rsidRDefault="00CB4A6A"/>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Our Focus</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The health and safety of the citizens of San Benito County are our primary concerns. PHEP focuses on preparedness and response activities related to the health impact of any emergency in the county.</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How We Do It</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We create guides, plans and templates. We also collaborate on multiple preparedness and response activities, such as presentations, trainings, drills, and exercises for health care providers and facilities, community-based organizations (CBOs), and local governments to coordinate public health emergency preparedness activities.</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The primary sources of funding for these activities are the state agency, the California Department of Public Health (CDPH), and the federal agencies, the U.S. Department of Health and Human Services (DHHS) and the Centers for Disease Control and Prevention (CDC).</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Our Partners</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 xml:space="preserve">PHEP works in partnership with other public health departments, local governments, schools, community-based organizations, professional associations, and a range of healthcare providers and facilities including hospitals, primary care clinics, </w:t>
      </w:r>
      <w:proofErr w:type="gramStart"/>
      <w:r w:rsidRPr="00CB4A6A">
        <w:rPr>
          <w:rFonts w:ascii="Lato Regular" w:hAnsi="Lato Regular" w:cs="Times New Roman"/>
          <w:color w:val="2B2B2B"/>
        </w:rPr>
        <w:t>long term</w:t>
      </w:r>
      <w:proofErr w:type="gramEnd"/>
      <w:r w:rsidRPr="00CB4A6A">
        <w:rPr>
          <w:rFonts w:ascii="Lato Regular" w:hAnsi="Lato Regular" w:cs="Times New Roman"/>
          <w:color w:val="2B2B2B"/>
        </w:rPr>
        <w:t xml:space="preserve"> care facilities, and emergency medical service providers.</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Our Mission</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lastRenderedPageBreak/>
        <w:t>The San Benito County Public Health Department's goal is to educate the public about how to prepare for emergencies, including natural disasters, mass casualties, biological and chemical threats, radiation emergencies and terrorist attacks.</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Are You Prepared?</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Being prepared is the best way to protect yourself and your family against disasters. Here are three simple steps you can take to prepare.</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Put together an emergency supply kit.</w:t>
      </w:r>
    </w:p>
    <w:p w:rsidR="00CB4A6A" w:rsidRPr="00CB4A6A" w:rsidRDefault="00CB4A6A" w:rsidP="00CB4A6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Make a family emergency plan and share it with your family.</w:t>
      </w:r>
    </w:p>
    <w:p w:rsidR="00CB4A6A" w:rsidRPr="00CB4A6A" w:rsidRDefault="00CB4A6A" w:rsidP="00CB4A6A">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Watch local news and stay informed. </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Learn More</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Click below to learn how to protect yourself and your family against disasters:</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General Population </w:t>
      </w:r>
      <w:r w:rsidRPr="00CB4A6A">
        <w:rPr>
          <w:rFonts w:ascii="Lato Regular" w:eastAsia="Times New Roman" w:hAnsi="Lato Regular" w:cs="Times New Roman"/>
          <w:color w:val="FF0000"/>
        </w:rPr>
        <w:t>(insert our info)</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Older Population </w:t>
      </w:r>
      <w:r w:rsidRPr="00CB4A6A">
        <w:rPr>
          <w:rFonts w:ascii="Lato Regular" w:eastAsia="Times New Roman" w:hAnsi="Lato Regular" w:cs="Times New Roman"/>
          <w:color w:val="FF0000"/>
        </w:rPr>
        <w:t>(insert our info)</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Teens </w:t>
      </w:r>
      <w:r w:rsidRPr="00CB4A6A">
        <w:rPr>
          <w:rFonts w:ascii="Lato Regular" w:eastAsia="Times New Roman" w:hAnsi="Lato Regular" w:cs="Times New Roman"/>
          <w:color w:val="FF0000"/>
        </w:rPr>
        <w:t>(insert our info)</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Kids </w:t>
      </w:r>
      <w:r w:rsidRPr="00CB4A6A">
        <w:rPr>
          <w:rFonts w:ascii="Lato Regular" w:eastAsia="Times New Roman" w:hAnsi="Lato Regular" w:cs="Times New Roman"/>
          <w:color w:val="FF0000"/>
        </w:rPr>
        <w:t>(insert our info)</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Pets </w:t>
      </w:r>
      <w:r w:rsidRPr="00CB4A6A">
        <w:rPr>
          <w:rFonts w:ascii="Lato Regular" w:eastAsia="Times New Roman" w:hAnsi="Lato Regular" w:cs="Times New Roman"/>
          <w:color w:val="FF0000"/>
        </w:rPr>
        <w:t>(insert our info)</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People with disabilities </w:t>
      </w:r>
      <w:r w:rsidRPr="00CB4A6A">
        <w:rPr>
          <w:rFonts w:ascii="Lato Regular" w:eastAsia="Times New Roman" w:hAnsi="Lato Regular" w:cs="Times New Roman"/>
          <w:color w:val="FF0000"/>
        </w:rPr>
        <w:t>(insert our info)</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Businesses </w:t>
      </w:r>
      <w:r w:rsidRPr="00CB4A6A">
        <w:rPr>
          <w:rFonts w:ascii="Lato Regular" w:eastAsia="Times New Roman" w:hAnsi="Lato Regular" w:cs="Times New Roman"/>
          <w:color w:val="FF0000"/>
        </w:rPr>
        <w:t>(insert our info)</w:t>
      </w:r>
    </w:p>
    <w:p w:rsidR="00CB4A6A" w:rsidRPr="00CB4A6A" w:rsidRDefault="00CB4A6A" w:rsidP="00CB4A6A">
      <w:pPr>
        <w:numPr>
          <w:ilvl w:val="0"/>
          <w:numId w:val="2"/>
        </w:numPr>
        <w:spacing w:before="100" w:beforeAutospacing="1" w:after="100" w:afterAutospacing="1" w:line="360" w:lineRule="atLeast"/>
        <w:ind w:left="300"/>
        <w:rPr>
          <w:rFonts w:ascii="Lato Regular" w:eastAsia="Times New Roman" w:hAnsi="Lato Regular" w:cs="Times New Roman"/>
          <w:color w:val="2B2B2B"/>
        </w:rPr>
      </w:pPr>
      <w:proofErr w:type="spellStart"/>
      <w:r w:rsidRPr="00CB4A6A">
        <w:rPr>
          <w:rFonts w:ascii="Lato Regular" w:eastAsia="Times New Roman" w:hAnsi="Lato Regular" w:cs="Times New Roman"/>
          <w:color w:val="2B2B2B"/>
        </w:rPr>
        <w:t>Español</w:t>
      </w:r>
      <w:proofErr w:type="spellEnd"/>
      <w:r w:rsidRPr="00CB4A6A">
        <w:rPr>
          <w:rFonts w:ascii="Lato Regular" w:eastAsia="Times New Roman" w:hAnsi="Lato Regular" w:cs="Times New Roman"/>
          <w:color w:val="FF0000"/>
        </w:rPr>
        <w:t> (insert our info)</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Additional Resources</w:t>
      </w:r>
    </w:p>
    <w:p w:rsidR="00CB4A6A" w:rsidRPr="00CB4A6A" w:rsidRDefault="00CB4A6A" w:rsidP="00CB4A6A">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FF0000"/>
        </w:rPr>
        <w:lastRenderedPageBreak/>
        <w:t>Insert our resource guide</w:t>
      </w:r>
    </w:p>
    <w:p w:rsidR="00CB4A6A" w:rsidRPr="00CB4A6A" w:rsidRDefault="00CB4A6A" w:rsidP="00CB4A6A">
      <w:pPr>
        <w:numPr>
          <w:ilvl w:val="0"/>
          <w:numId w:val="3"/>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Learn more at </w:t>
      </w:r>
      <w:hyperlink r:id="rId6" w:history="1">
        <w:r w:rsidRPr="00CB4A6A">
          <w:rPr>
            <w:rFonts w:ascii="Lato Regular" w:eastAsia="Times New Roman" w:hAnsi="Lato Regular" w:cs="Times New Roman"/>
            <w:color w:val="24890D"/>
          </w:rPr>
          <w:t>www.ready.gov</w:t>
        </w:r>
      </w:hyperlink>
      <w:r w:rsidRPr="00CB4A6A">
        <w:rPr>
          <w:rFonts w:ascii="Lato Regular" w:eastAsia="Times New Roman" w:hAnsi="Lato Regular" w:cs="Times New Roman"/>
          <w:color w:val="2B2B2B"/>
        </w:rPr>
        <w:t>​</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Contact Us</w:t>
      </w:r>
      <w:r w:rsidRPr="00CB4A6A">
        <w:rPr>
          <w:rFonts w:ascii="Lato Regular" w:hAnsi="Lato Regular" w:cs="Times New Roman"/>
          <w:b/>
          <w:bCs/>
          <w:color w:val="2B2B2B"/>
        </w:rPr>
        <w:br/>
      </w:r>
      <w:r w:rsidRPr="00CB4A6A">
        <w:rPr>
          <w:rFonts w:ascii="Lato Regular" w:hAnsi="Lato Regular" w:cs="Times New Roman"/>
          <w:color w:val="2B2B2B"/>
        </w:rPr>
        <w:t>Emergency Preparedness</w:t>
      </w:r>
      <w:r w:rsidRPr="00CB4A6A">
        <w:rPr>
          <w:rFonts w:ascii="Lato Regular" w:hAnsi="Lato Regular" w:cs="Times New Roman"/>
          <w:color w:val="2B2B2B"/>
        </w:rPr>
        <w:br/>
        <w:t>San Benito County Public Health Department</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439 Fourth Street</w:t>
      </w:r>
      <w:r w:rsidRPr="00CB4A6A">
        <w:rPr>
          <w:rFonts w:ascii="Lato Regular" w:hAnsi="Lato Regular" w:cs="Times New Roman"/>
          <w:color w:val="2B2B2B"/>
        </w:rPr>
        <w:br/>
        <w:t>Hollister, CA 95023</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 Hours: Monday-Friday, 8 AM - 5 PM</w:t>
      </w:r>
      <w:r w:rsidRPr="00CB4A6A">
        <w:rPr>
          <w:rFonts w:ascii="Lato Regular" w:hAnsi="Lato Regular" w:cs="Times New Roman"/>
          <w:color w:val="2B2B2B"/>
        </w:rPr>
        <w:br/>
        <w:t>Closed: Saturdays, Sundays, Holidays​</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Emergency Preparedness for General Population</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Could you survive on your own for a few days, if your community experienced an emergency or disaster? Each family should make preparations now, for immediate or potential situations that threaten life, property or the environment. </w:t>
      </w:r>
    </w:p>
    <w:p w:rsidR="00CB4A6A" w:rsidRPr="00CB4A6A" w:rsidRDefault="00CB4A6A" w:rsidP="00CB4A6A">
      <w:pPr>
        <w:spacing w:after="360" w:line="360" w:lineRule="atLeast"/>
        <w:rPr>
          <w:rFonts w:ascii="Lato Regular" w:hAnsi="Lato Regular" w:cs="Times New Roman"/>
          <w:color w:val="2B2B2B"/>
        </w:rPr>
      </w:pP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b/>
          <w:bCs/>
          <w:color w:val="2B2B2B"/>
        </w:rPr>
        <w:t>Follow these three basic steps and be prepared:</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i/>
          <w:iCs/>
          <w:color w:val="2B2B2B"/>
        </w:rPr>
        <w:t>1.  </w:t>
      </w:r>
      <w:r w:rsidRPr="00CB4A6A">
        <w:rPr>
          <w:rFonts w:ascii="Lato Regular" w:hAnsi="Lato Regular" w:cs="Times New Roman"/>
          <w:color w:val="2B2B2B"/>
        </w:rPr>
        <w:t>Build A Kit </w:t>
      </w:r>
    </w:p>
    <w:p w:rsidR="00CB4A6A" w:rsidRPr="00CB4A6A" w:rsidRDefault="00CB4A6A" w:rsidP="00CB4A6A">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FF0000"/>
        </w:rPr>
        <w:t>Insert Emergency Supply Checklist Link</w:t>
      </w:r>
    </w:p>
    <w:p w:rsidR="00CB4A6A" w:rsidRPr="00CB4A6A" w:rsidRDefault="00CB4A6A" w:rsidP="00CB4A6A">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Assemble enough emergency supplies for at least 3 days.</w:t>
      </w:r>
    </w:p>
    <w:p w:rsidR="00CB4A6A" w:rsidRPr="00CB4A6A" w:rsidRDefault="00CB4A6A" w:rsidP="00CB4A6A">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Include pet supplies, medicines, diapers and infant formula, if needed.</w:t>
      </w:r>
    </w:p>
    <w:p w:rsidR="00CB4A6A" w:rsidRPr="00CB4A6A" w:rsidRDefault="00CB4A6A" w:rsidP="00CB4A6A">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Don't forget your ID along with other important papers.</w:t>
      </w:r>
    </w:p>
    <w:p w:rsidR="00CB4A6A" w:rsidRPr="00CB4A6A" w:rsidRDefault="00CB4A6A" w:rsidP="00CB4A6A">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Use easy-to-carry bags or bins.</w:t>
      </w:r>
    </w:p>
    <w:p w:rsidR="00CB4A6A" w:rsidRPr="00CB4A6A" w:rsidRDefault="00CB4A6A" w:rsidP="00CB4A6A">
      <w:pPr>
        <w:numPr>
          <w:ilvl w:val="0"/>
          <w:numId w:val="4"/>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Consider a second kit for the car.</w:t>
      </w:r>
    </w:p>
    <w:p w:rsidR="00CB4A6A" w:rsidRPr="00CB4A6A" w:rsidRDefault="00EB37CF" w:rsidP="00CB4A6A">
      <w:pPr>
        <w:spacing w:after="360" w:line="360" w:lineRule="atLeast"/>
        <w:rPr>
          <w:rFonts w:ascii="Lato Regular" w:hAnsi="Lato Regular" w:cs="Times New Roman"/>
          <w:color w:val="2B2B2B"/>
        </w:rPr>
      </w:pPr>
      <w:hyperlink r:id="rId7" w:history="1">
        <w:r w:rsidR="00CB4A6A" w:rsidRPr="00CB4A6A">
          <w:rPr>
            <w:rFonts w:ascii="Lato Regular" w:hAnsi="Lato Regular" w:cs="Times New Roman"/>
            <w:color w:val="24890D"/>
          </w:rPr>
          <w:t>Learn more about how to build an emergency preparedness kit</w:t>
        </w:r>
      </w:hyperlink>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 2.  Make a plan</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FF0000"/>
        </w:rPr>
        <w:t>Insert Family Emergency Plan Link</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FF0000"/>
        </w:rPr>
        <w:t>Insert Child's Emergency Contact List Link</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Pick a friend to call, if you get separated from family.</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Know where to meet.</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Make a list of important information.</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Talk with your family.</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Practice your plan.</w:t>
      </w:r>
    </w:p>
    <w:p w:rsidR="00CB4A6A" w:rsidRPr="00CB4A6A" w:rsidRDefault="00CB4A6A" w:rsidP="00CB4A6A">
      <w:pPr>
        <w:numPr>
          <w:ilvl w:val="0"/>
          <w:numId w:val="5"/>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Read more about </w:t>
      </w:r>
      <w:hyperlink r:id="rId8" w:history="1">
        <w:r w:rsidRPr="00CB4A6A">
          <w:rPr>
            <w:rFonts w:ascii="Lato Regular" w:eastAsia="Times New Roman" w:hAnsi="Lato Regular" w:cs="Times New Roman"/>
            <w:color w:val="24890D"/>
          </w:rPr>
          <w:t>school</w:t>
        </w:r>
      </w:hyperlink>
      <w:r w:rsidRPr="00CB4A6A">
        <w:rPr>
          <w:rFonts w:ascii="Lato Regular" w:eastAsia="Times New Roman" w:hAnsi="Lato Regular" w:cs="Times New Roman"/>
          <w:color w:val="2B2B2B"/>
        </w:rPr>
        <w:t> and </w:t>
      </w:r>
      <w:hyperlink r:id="rId9" w:history="1">
        <w:r w:rsidRPr="00CB4A6A">
          <w:rPr>
            <w:rFonts w:ascii="Lato Regular" w:eastAsia="Times New Roman" w:hAnsi="Lato Regular" w:cs="Times New Roman"/>
            <w:color w:val="24890D"/>
          </w:rPr>
          <w:t>workplace</w:t>
        </w:r>
      </w:hyperlink>
      <w:r w:rsidRPr="00CB4A6A">
        <w:rPr>
          <w:rFonts w:ascii="Lato Regular" w:eastAsia="Times New Roman" w:hAnsi="Lato Regular" w:cs="Times New Roman"/>
          <w:color w:val="2B2B2B"/>
        </w:rPr>
        <w:t> emergency plans. </w:t>
      </w:r>
      <w:r w:rsidRPr="00CB4A6A">
        <w:rPr>
          <w:rFonts w:ascii="Lato Regular" w:eastAsia="Times New Roman" w:hAnsi="Lato Regular" w:cs="Times New Roman"/>
          <w:color w:val="FF0000"/>
        </w:rPr>
        <w:t>(Insert ready.gov links)</w:t>
      </w:r>
    </w:p>
    <w:p w:rsidR="00CB4A6A" w:rsidRPr="00CB4A6A" w:rsidRDefault="00EB37CF" w:rsidP="00CB4A6A">
      <w:pPr>
        <w:spacing w:after="360" w:line="360" w:lineRule="atLeast"/>
        <w:rPr>
          <w:rFonts w:ascii="Lato Regular" w:hAnsi="Lato Regular" w:cs="Times New Roman"/>
          <w:color w:val="2B2B2B"/>
        </w:rPr>
      </w:pPr>
      <w:hyperlink r:id="rId10" w:history="1">
        <w:r w:rsidR="00CB4A6A" w:rsidRPr="00CB4A6A">
          <w:rPr>
            <w:rFonts w:ascii="Lato Regular" w:hAnsi="Lato Regular" w:cs="Times New Roman"/>
            <w:color w:val="24890D"/>
          </w:rPr>
          <w:t>Learn more about how to make an emergency preparedness plan</w:t>
        </w:r>
      </w:hyperlink>
      <w:r w:rsidR="00CB4A6A" w:rsidRPr="00CB4A6A">
        <w:rPr>
          <w:rFonts w:ascii="Lato Regular" w:hAnsi="Lato Regular" w:cs="Times New Roman"/>
          <w:color w:val="2B2B2B"/>
        </w:rPr>
        <w:t>.​ </w:t>
      </w:r>
      <w:r w:rsidR="00CB4A6A" w:rsidRPr="00CB4A6A">
        <w:rPr>
          <w:rFonts w:ascii="Lato Regular" w:hAnsi="Lato Regular" w:cs="Times New Roman"/>
          <w:color w:val="FF0000"/>
        </w:rPr>
        <w:t>(Insert ready.gov link)</w:t>
      </w:r>
    </w:p>
    <w:p w:rsidR="00CB4A6A" w:rsidRPr="00CB4A6A" w:rsidRDefault="00CB4A6A" w:rsidP="00CB4A6A">
      <w:pPr>
        <w:spacing w:after="360" w:line="360" w:lineRule="atLeast"/>
        <w:rPr>
          <w:rFonts w:ascii="Lato Regular" w:hAnsi="Lato Regular" w:cs="Times New Roman"/>
          <w:color w:val="2B2B2B"/>
        </w:rPr>
      </w:pPr>
      <w:r w:rsidRPr="00CB4A6A">
        <w:rPr>
          <w:rFonts w:ascii="Lato Regular" w:hAnsi="Lato Regular" w:cs="Times New Roman"/>
          <w:color w:val="2B2B2B"/>
        </w:rPr>
        <w:t>3.  Be Informed </w:t>
      </w:r>
    </w:p>
    <w:p w:rsidR="00CB4A6A" w:rsidRPr="00CB4A6A" w:rsidRDefault="00CB4A6A" w:rsidP="00CB4A6A">
      <w:pPr>
        <w:numPr>
          <w:ilvl w:val="0"/>
          <w:numId w:val="6"/>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Listen to your local news stations and have a battery-operated radio on hand.</w:t>
      </w:r>
    </w:p>
    <w:p w:rsidR="00CB4A6A" w:rsidRPr="00CB4A6A" w:rsidRDefault="00CB4A6A" w:rsidP="00CB4A6A">
      <w:pPr>
        <w:numPr>
          <w:ilvl w:val="0"/>
          <w:numId w:val="6"/>
        </w:numPr>
        <w:spacing w:before="100" w:beforeAutospacing="1" w:after="100" w:afterAutospacing="1" w:line="360" w:lineRule="atLeast"/>
        <w:ind w:left="300"/>
        <w:rPr>
          <w:rFonts w:ascii="Lato Regular" w:eastAsia="Times New Roman" w:hAnsi="Lato Regular" w:cs="Times New Roman"/>
          <w:color w:val="2B2B2B"/>
        </w:rPr>
      </w:pPr>
      <w:r w:rsidRPr="00CB4A6A">
        <w:rPr>
          <w:rFonts w:ascii="Lato Regular" w:eastAsia="Times New Roman" w:hAnsi="Lato Regular" w:cs="Times New Roman"/>
          <w:color w:val="2B2B2B"/>
        </w:rPr>
        <w:t>Make every effort to follow instructions from emergency officials.</w:t>
      </w:r>
    </w:p>
    <w:p w:rsidR="00CB4A6A" w:rsidRPr="00CB4A6A" w:rsidRDefault="00EB37CF" w:rsidP="00CB4A6A">
      <w:pPr>
        <w:spacing w:after="360" w:line="360" w:lineRule="atLeast"/>
        <w:rPr>
          <w:rFonts w:ascii="Lato Regular" w:hAnsi="Lato Regular" w:cs="Times New Roman"/>
          <w:color w:val="2B2B2B"/>
        </w:rPr>
      </w:pPr>
      <w:hyperlink r:id="rId11" w:history="1">
        <w:r w:rsidR="00CB4A6A" w:rsidRPr="00CB4A6A">
          <w:rPr>
            <w:rFonts w:ascii="Lato Regular" w:hAnsi="Lato Regular" w:cs="Times New Roman"/>
            <w:color w:val="24890D"/>
          </w:rPr>
          <w:t>Learn more about protective measures to take before, during and after an emergency</w:t>
        </w:r>
      </w:hyperlink>
      <w:r w:rsidR="00CB4A6A" w:rsidRPr="00CB4A6A">
        <w:rPr>
          <w:rFonts w:ascii="Lato Regular" w:hAnsi="Lato Regular" w:cs="Times New Roman"/>
          <w:color w:val="2B2B2B"/>
        </w:rPr>
        <w:t>.​  </w:t>
      </w:r>
      <w:r w:rsidR="00CB4A6A" w:rsidRPr="00CB4A6A">
        <w:rPr>
          <w:rFonts w:ascii="Lato Regular" w:hAnsi="Lato Regular" w:cs="Times New Roman"/>
          <w:color w:val="FF0000"/>
        </w:rPr>
        <w:t>(Insert ready.gov link)</w:t>
      </w:r>
    </w:p>
    <w:p w:rsidR="00CB4A6A" w:rsidRPr="00CB4A6A" w:rsidRDefault="00CB4A6A" w:rsidP="00CB4A6A">
      <w:pPr>
        <w:spacing w:after="360" w:line="360" w:lineRule="atLeast"/>
        <w:rPr>
          <w:rFonts w:ascii="Lato Regular" w:hAnsi="Lato Regular" w:cs="Times New Roman"/>
          <w:color w:val="2B2B2B"/>
        </w:rPr>
      </w:pPr>
      <w:proofErr w:type="gramStart"/>
      <w:r w:rsidRPr="00CB4A6A">
        <w:rPr>
          <w:rFonts w:ascii="Lato Regular" w:hAnsi="Lato Regular" w:cs="Times New Roman"/>
          <w:color w:val="FF0000"/>
        </w:rPr>
        <w:t>insert</w:t>
      </w:r>
      <w:proofErr w:type="gramEnd"/>
      <w:r w:rsidRPr="00CB4A6A">
        <w:rPr>
          <w:rFonts w:ascii="Lato Regular" w:hAnsi="Lato Regular" w:cs="Times New Roman"/>
          <w:color w:val="FF0000"/>
        </w:rPr>
        <w:t xml:space="preserve"> Media File</w:t>
      </w:r>
    </w:p>
    <w:p w:rsidR="00CB4A6A" w:rsidRPr="00CB4A6A" w:rsidRDefault="00CB4A6A" w:rsidP="00CB4A6A">
      <w:pPr>
        <w:rPr>
          <w:rFonts w:ascii="Times" w:eastAsia="Times New Roman" w:hAnsi="Times" w:cs="Times New Roman"/>
          <w:sz w:val="20"/>
          <w:szCs w:val="20"/>
        </w:rPr>
      </w:pPr>
    </w:p>
    <w:p w:rsidR="00CB4A6A" w:rsidRDefault="00CB4A6A"/>
    <w:sectPr w:rsidR="00CB4A6A"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7BE"/>
    <w:multiLevelType w:val="multilevel"/>
    <w:tmpl w:val="732A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0D2267"/>
    <w:multiLevelType w:val="multilevel"/>
    <w:tmpl w:val="F712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83A14B7"/>
    <w:multiLevelType w:val="multilevel"/>
    <w:tmpl w:val="AAFCF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7E56FF"/>
    <w:multiLevelType w:val="multilevel"/>
    <w:tmpl w:val="7BA0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FA5684"/>
    <w:multiLevelType w:val="multilevel"/>
    <w:tmpl w:val="79CE2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8722046"/>
    <w:multiLevelType w:val="multilevel"/>
    <w:tmpl w:val="A6707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A6A"/>
    <w:rsid w:val="006E5E60"/>
    <w:rsid w:val="00CB4A6A"/>
    <w:rsid w:val="00EB37CF"/>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4A6A"/>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B4A6A"/>
    <w:rPr>
      <w:b/>
      <w:bCs/>
    </w:rPr>
  </w:style>
  <w:style w:type="character" w:customStyle="1" w:styleId="apple-converted-space">
    <w:name w:val="apple-converted-space"/>
    <w:basedOn w:val="DefaultParagraphFont"/>
    <w:rsid w:val="00CB4A6A"/>
  </w:style>
  <w:style w:type="character" w:styleId="Hyperlink">
    <w:name w:val="Hyperlink"/>
    <w:basedOn w:val="DefaultParagraphFont"/>
    <w:uiPriority w:val="99"/>
    <w:semiHidden/>
    <w:unhideWhenUsed/>
    <w:rsid w:val="00CB4A6A"/>
    <w:rPr>
      <w:color w:val="0000FF"/>
      <w:u w:val="single"/>
    </w:rPr>
  </w:style>
  <w:style w:type="character" w:styleId="Emphasis">
    <w:name w:val="Emphasis"/>
    <w:basedOn w:val="DefaultParagraphFont"/>
    <w:uiPriority w:val="20"/>
    <w:qFormat/>
    <w:rsid w:val="00CB4A6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4A6A"/>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B4A6A"/>
    <w:rPr>
      <w:b/>
      <w:bCs/>
    </w:rPr>
  </w:style>
  <w:style w:type="character" w:customStyle="1" w:styleId="apple-converted-space">
    <w:name w:val="apple-converted-space"/>
    <w:basedOn w:val="DefaultParagraphFont"/>
    <w:rsid w:val="00CB4A6A"/>
  </w:style>
  <w:style w:type="character" w:styleId="Hyperlink">
    <w:name w:val="Hyperlink"/>
    <w:basedOn w:val="DefaultParagraphFont"/>
    <w:uiPriority w:val="99"/>
    <w:semiHidden/>
    <w:unhideWhenUsed/>
    <w:rsid w:val="00CB4A6A"/>
    <w:rPr>
      <w:color w:val="0000FF"/>
      <w:u w:val="single"/>
    </w:rPr>
  </w:style>
  <w:style w:type="character" w:styleId="Emphasis">
    <w:name w:val="Emphasis"/>
    <w:basedOn w:val="DefaultParagraphFont"/>
    <w:uiPriority w:val="20"/>
    <w:qFormat/>
    <w:rsid w:val="00CB4A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873073">
      <w:bodyDiv w:val="1"/>
      <w:marLeft w:val="0"/>
      <w:marRight w:val="0"/>
      <w:marTop w:val="0"/>
      <w:marBottom w:val="0"/>
      <w:divBdr>
        <w:top w:val="none" w:sz="0" w:space="0" w:color="auto"/>
        <w:left w:val="none" w:sz="0" w:space="0" w:color="auto"/>
        <w:bottom w:val="none" w:sz="0" w:space="0" w:color="auto"/>
        <w:right w:val="none" w:sz="0" w:space="0" w:color="auto"/>
      </w:divBdr>
    </w:div>
    <w:div w:id="11054216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y.gov/school-emergency-plan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ready.gov/build-a-k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y.gov/" TargetMode="External"/><Relationship Id="rId11" Type="http://schemas.openxmlformats.org/officeDocument/2006/relationships/hyperlink" Target="http://www.ready.gov/be-informed" TargetMode="External"/><Relationship Id="rId5" Type="http://schemas.openxmlformats.org/officeDocument/2006/relationships/webSettings" Target="webSettings.xml"/><Relationship Id="rId10" Type="http://schemas.openxmlformats.org/officeDocument/2006/relationships/hyperlink" Target="http://www.ready.gov/make-a-plan" TargetMode="External"/><Relationship Id="rId4" Type="http://schemas.openxmlformats.org/officeDocument/2006/relationships/settings" Target="settings.xml"/><Relationship Id="rId9" Type="http://schemas.openxmlformats.org/officeDocument/2006/relationships/hyperlink" Target="http://www.ready.gov/workplace-pl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2015-10-08T21:21:00Z</dcterms:created>
  <dcterms:modified xsi:type="dcterms:W3CDTF">2015-10-08T21:21:00Z</dcterms:modified>
</cp:coreProperties>
</file>